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079FCF" w14:textId="7A448D45" w:rsidR="00C97E41" w:rsidRPr="00C97E41" w:rsidRDefault="00C97E41" w:rsidP="00C97E41">
      <w:pPr>
        <w:pStyle w:val="Title"/>
        <w:jc w:val="center"/>
        <w:rPr>
          <w:rFonts w:eastAsia="Times New Roman"/>
          <w:b/>
          <w:bCs/>
          <w:sz w:val="24"/>
          <w:szCs w:val="24"/>
          <w:bdr w:val="none" w:sz="0" w:space="0" w:color="auto" w:frame="1"/>
        </w:rPr>
      </w:pPr>
      <w:r w:rsidRPr="00C97E41">
        <w:rPr>
          <w:rFonts w:eastAsia="Times New Roman"/>
          <w:b/>
          <w:bCs/>
          <w:sz w:val="32"/>
          <w:szCs w:val="32"/>
          <w:bdr w:val="none" w:sz="0" w:space="0" w:color="auto" w:frame="1"/>
        </w:rPr>
        <w:t>Course Policies</w:t>
      </w:r>
      <w:r>
        <w:rPr>
          <w:rFonts w:eastAsia="Times New Roman"/>
          <w:b/>
          <w:bCs/>
          <w:sz w:val="24"/>
          <w:szCs w:val="24"/>
          <w:bdr w:val="none" w:sz="0" w:space="0" w:color="auto" w:frame="1"/>
        </w:rPr>
        <w:br/>
      </w:r>
    </w:p>
    <w:p w14:paraId="7C4D0214" w14:textId="1DA60B2E" w:rsidR="00C97E41" w:rsidRPr="00C97E41" w:rsidRDefault="00C97E41" w:rsidP="00C97E41">
      <w:pPr>
        <w:shd w:val="clear" w:color="auto" w:fill="F4F4F4"/>
        <w:spacing w:line="240" w:lineRule="auto"/>
        <w:rPr>
          <w:rFonts w:ascii="Arial" w:eastAsia="Times New Roman" w:hAnsi="Arial" w:cs="Arial"/>
          <w:color w:val="111111"/>
          <w:sz w:val="20"/>
          <w:szCs w:val="20"/>
        </w:rPr>
      </w:pPr>
      <w:r>
        <w:rPr>
          <w:rFonts w:ascii="Arial" w:eastAsia="Times New Roman" w:hAnsi="Arial" w:cs="Arial"/>
          <w:b/>
          <w:bCs/>
          <w:color w:val="111111"/>
          <w:sz w:val="20"/>
          <w:szCs w:val="20"/>
          <w:bdr w:val="none" w:sz="0" w:space="0" w:color="auto" w:frame="1"/>
        </w:rPr>
        <w:t>*</w:t>
      </w:r>
      <w:r w:rsidRPr="00C97E41">
        <w:rPr>
          <w:rFonts w:ascii="Arial" w:eastAsia="Times New Roman" w:hAnsi="Arial" w:cs="Arial"/>
          <w:b/>
          <w:bCs/>
          <w:color w:val="111111"/>
          <w:sz w:val="20"/>
          <w:szCs w:val="20"/>
          <w:bdr w:val="none" w:sz="0" w:space="0" w:color="auto" w:frame="1"/>
        </w:rPr>
        <w:t>NOTE: </w:t>
      </w:r>
      <w:r w:rsidRPr="00C97E41">
        <w:rPr>
          <w:rFonts w:ascii="Arial" w:eastAsia="Times New Roman" w:hAnsi="Arial" w:cs="Arial"/>
          <w:color w:val="111111"/>
          <w:sz w:val="20"/>
          <w:szCs w:val="20"/>
        </w:rPr>
        <w:t>Delete any policies and procedures not pertinent to the course.</w:t>
      </w:r>
    </w:p>
    <w:p w14:paraId="3155AF94" w14:textId="77777777" w:rsidR="00C97E41" w:rsidRPr="00C97E41" w:rsidRDefault="00C97E41" w:rsidP="00C97E41">
      <w:pPr>
        <w:pStyle w:val="Heading1"/>
      </w:pPr>
      <w:r w:rsidRPr="00C97E41">
        <w:t>Participation in Orientation or Readiness Tests:</w:t>
      </w:r>
    </w:p>
    <w:p w14:paraId="3F3D9369" w14:textId="7E9D17B4" w:rsidR="00C97E41" w:rsidRPr="00C97E41" w:rsidRDefault="00C97E41" w:rsidP="00C97E41">
      <w:pPr>
        <w:numPr>
          <w:ilvl w:val="0"/>
          <w:numId w:val="1"/>
        </w:numPr>
        <w:shd w:val="clear" w:color="auto" w:fill="F4F4F4"/>
        <w:spacing w:after="0" w:line="240" w:lineRule="auto"/>
        <w:rPr>
          <w:rFonts w:ascii="Arial" w:eastAsia="Times New Roman" w:hAnsi="Arial" w:cs="Arial"/>
          <w:color w:val="111111"/>
          <w:sz w:val="20"/>
          <w:szCs w:val="20"/>
        </w:rPr>
      </w:pPr>
      <w:r w:rsidRPr="00C97E41">
        <w:rPr>
          <w:rFonts w:ascii="Arial" w:eastAsia="Times New Roman" w:hAnsi="Arial" w:cs="Arial"/>
          <w:color w:val="111111"/>
          <w:sz w:val="20"/>
          <w:szCs w:val="20"/>
        </w:rPr>
        <w:t>A link or access to the University's </w:t>
      </w:r>
      <w:r w:rsidRPr="00C97E41">
        <w:rPr>
          <w:rFonts w:ascii="Open Sans" w:eastAsia="Times New Roman" w:hAnsi="Open Sans" w:cs="Open Sans"/>
          <w:color w:val="000000"/>
          <w:sz w:val="20"/>
          <w:szCs w:val="20"/>
          <w:bdr w:val="none" w:sz="0" w:space="0" w:color="auto" w:frame="1"/>
          <w:shd w:val="clear" w:color="auto" w:fill="FFFFFF"/>
        </w:rPr>
        <w:t>online learning</w:t>
      </w:r>
      <w:r w:rsidRPr="00C97E41">
        <w:rPr>
          <w:rFonts w:ascii="Arial" w:eastAsia="Times New Roman" w:hAnsi="Arial" w:cs="Arial"/>
          <w:color w:val="111111"/>
          <w:sz w:val="20"/>
          <w:szCs w:val="20"/>
        </w:rPr>
        <w:t> orientation course.</w:t>
      </w:r>
    </w:p>
    <w:p w14:paraId="384D0A66" w14:textId="77777777" w:rsidR="00C97E41" w:rsidRPr="00C97E41" w:rsidRDefault="00C97E41" w:rsidP="00C97E41">
      <w:pPr>
        <w:pStyle w:val="Heading1"/>
      </w:pPr>
      <w:r w:rsidRPr="00C97E41">
        <w:t>Participation Guidelines:</w:t>
      </w:r>
    </w:p>
    <w:p w14:paraId="7E94AA11" w14:textId="4905CD2D" w:rsidR="00C97E41" w:rsidRPr="00C97E41" w:rsidRDefault="00C97E41" w:rsidP="00C97E41">
      <w:pPr>
        <w:numPr>
          <w:ilvl w:val="0"/>
          <w:numId w:val="2"/>
        </w:numPr>
        <w:shd w:val="clear" w:color="auto" w:fill="F4F4F4"/>
        <w:spacing w:after="0" w:line="240" w:lineRule="auto"/>
        <w:rPr>
          <w:rFonts w:ascii="Arial" w:eastAsia="Times New Roman" w:hAnsi="Arial" w:cs="Arial"/>
          <w:color w:val="111111"/>
          <w:sz w:val="20"/>
          <w:szCs w:val="20"/>
        </w:rPr>
      </w:pPr>
      <w:r w:rsidRPr="00C97E41">
        <w:rPr>
          <w:rFonts w:ascii="Arial" w:eastAsia="Times New Roman" w:hAnsi="Arial" w:cs="Arial"/>
          <w:b/>
          <w:bCs/>
          <w:i/>
          <w:iCs/>
          <w:color w:val="111111"/>
          <w:sz w:val="20"/>
          <w:szCs w:val="20"/>
          <w:bdr w:val="none" w:sz="0" w:space="0" w:color="auto" w:frame="1"/>
        </w:rPr>
        <w:t>Sample:</w:t>
      </w:r>
      <w:r w:rsidRPr="00C97E41">
        <w:rPr>
          <w:rFonts w:ascii="Arial" w:eastAsia="Times New Roman" w:hAnsi="Arial" w:cs="Arial"/>
          <w:color w:val="111111"/>
          <w:sz w:val="20"/>
          <w:szCs w:val="20"/>
        </w:rPr>
        <w:t> </w:t>
      </w:r>
      <w:r w:rsidRPr="00C97E41">
        <w:rPr>
          <w:rFonts w:ascii="Arial" w:eastAsia="Times New Roman" w:hAnsi="Arial" w:cs="Arial"/>
          <w:i/>
          <w:iCs/>
          <w:color w:val="111111"/>
          <w:sz w:val="20"/>
          <w:szCs w:val="20"/>
          <w:bdr w:val="none" w:sz="0" w:space="0" w:color="auto" w:frame="1"/>
        </w:rPr>
        <w:t>You are expected to spend at least the same amount of time on this course as you would any traditional college course. That means that for a course that meets 3 hours per week and has six hours of homework, you would be spending 9 hours per week on the course. Since class time and homework are combined in an online course, expect to spend at least 9 hours total on your online course per week.</w:t>
      </w:r>
      <w:r w:rsidRPr="00C97E41">
        <w:rPr>
          <w:rFonts w:ascii="Arial" w:eastAsia="Times New Roman" w:hAnsi="Arial" w:cs="Arial"/>
          <w:i/>
          <w:iCs/>
          <w:color w:val="111111"/>
          <w:sz w:val="20"/>
          <w:szCs w:val="20"/>
          <w:bdr w:val="none" w:sz="0" w:space="0" w:color="auto" w:frame="1"/>
        </w:rPr>
        <w:br/>
      </w:r>
      <w:r w:rsidRPr="00C97E41">
        <w:rPr>
          <w:rFonts w:ascii="Arial" w:eastAsia="Times New Roman" w:hAnsi="Arial" w:cs="Arial"/>
          <w:i/>
          <w:iCs/>
          <w:color w:val="111111"/>
          <w:sz w:val="20"/>
          <w:szCs w:val="20"/>
          <w:bdr w:val="none" w:sz="0" w:space="0" w:color="auto" w:frame="1"/>
        </w:rPr>
        <w:br/>
        <w:t>Discussion Forum participation is mandatory to pass this course. See Discussion Board Rubrics and Etiquette for specific requirements.</w:t>
      </w:r>
    </w:p>
    <w:p w14:paraId="284D452A" w14:textId="77777777" w:rsidR="00C97E41" w:rsidRPr="00C97E41" w:rsidRDefault="00C97E41" w:rsidP="00C97E41">
      <w:pPr>
        <w:pStyle w:val="Heading1"/>
        <w:rPr>
          <w:rFonts w:eastAsia="Times New Roman"/>
        </w:rPr>
      </w:pPr>
      <w:r w:rsidRPr="00C97E41">
        <w:rPr>
          <w:rFonts w:eastAsia="Times New Roman"/>
          <w:bdr w:val="none" w:sz="0" w:space="0" w:color="auto" w:frame="1"/>
        </w:rPr>
        <w:t>Integrity/Cheating/ Plagiarism:</w:t>
      </w:r>
    </w:p>
    <w:p w14:paraId="376320D1" w14:textId="0E2E3321" w:rsidR="00C97E41" w:rsidRPr="00C97E41" w:rsidRDefault="00C97E41" w:rsidP="00C97E41">
      <w:pPr>
        <w:numPr>
          <w:ilvl w:val="0"/>
          <w:numId w:val="3"/>
        </w:numPr>
        <w:shd w:val="clear" w:color="auto" w:fill="F4F4F4"/>
        <w:spacing w:after="0" w:line="240" w:lineRule="auto"/>
        <w:rPr>
          <w:rFonts w:ascii="Arial" w:eastAsia="Times New Roman" w:hAnsi="Arial" w:cs="Arial"/>
          <w:color w:val="111111"/>
          <w:sz w:val="20"/>
          <w:szCs w:val="20"/>
        </w:rPr>
      </w:pPr>
      <w:r w:rsidRPr="00C97E41">
        <w:rPr>
          <w:rFonts w:ascii="Arial" w:eastAsia="Times New Roman" w:hAnsi="Arial" w:cs="Arial"/>
          <w:color w:val="111111"/>
          <w:sz w:val="20"/>
          <w:szCs w:val="20"/>
        </w:rPr>
        <w:t>Set apart from the University's policies about student conduct, consider what is important to you, as the instructor and develop your own policy. Most integrity policies focus on the consequences. Excellent policies also explain the difference between cheating and plagiarism, give students information about how to avoid plagiarizing, and cover why it is important for students to maintain their own integrity.</w:t>
      </w:r>
    </w:p>
    <w:p w14:paraId="70EED37B" w14:textId="77777777" w:rsidR="00C97E41" w:rsidRPr="00C97E41" w:rsidRDefault="00C97E41" w:rsidP="00C97E41">
      <w:pPr>
        <w:pStyle w:val="Heading1"/>
        <w:rPr>
          <w:rFonts w:eastAsia="Times New Roman"/>
        </w:rPr>
      </w:pPr>
      <w:r w:rsidRPr="00C97E41">
        <w:rPr>
          <w:rFonts w:eastAsia="Times New Roman"/>
          <w:bdr w:val="none" w:sz="0" w:space="0" w:color="auto" w:frame="1"/>
        </w:rPr>
        <w:t>Technical Issues:</w:t>
      </w:r>
    </w:p>
    <w:p w14:paraId="1534028F" w14:textId="77777777" w:rsidR="00C97E41" w:rsidRPr="00C97E41" w:rsidRDefault="00C97E41" w:rsidP="00C97E41">
      <w:pPr>
        <w:numPr>
          <w:ilvl w:val="0"/>
          <w:numId w:val="4"/>
        </w:numPr>
        <w:shd w:val="clear" w:color="auto" w:fill="F4F4F4"/>
        <w:spacing w:after="0" w:line="240" w:lineRule="auto"/>
        <w:rPr>
          <w:rFonts w:ascii="Arial" w:eastAsia="Times New Roman" w:hAnsi="Arial" w:cs="Arial"/>
          <w:color w:val="111111"/>
          <w:sz w:val="20"/>
          <w:szCs w:val="20"/>
        </w:rPr>
      </w:pPr>
      <w:r w:rsidRPr="00C97E41">
        <w:rPr>
          <w:rFonts w:ascii="Arial" w:eastAsia="Times New Roman" w:hAnsi="Arial" w:cs="Arial"/>
          <w:color w:val="111111"/>
          <w:sz w:val="20"/>
          <w:szCs w:val="20"/>
        </w:rPr>
        <w:t>Link to the University's Help Desk (provided on the course menu)</w:t>
      </w:r>
    </w:p>
    <w:p w14:paraId="0752D895" w14:textId="77777777" w:rsidR="00C97E41" w:rsidRPr="00C97E41" w:rsidRDefault="00C97E41" w:rsidP="00C97E41">
      <w:pPr>
        <w:numPr>
          <w:ilvl w:val="0"/>
          <w:numId w:val="4"/>
        </w:numPr>
        <w:shd w:val="clear" w:color="auto" w:fill="F4F4F4"/>
        <w:spacing w:after="0" w:line="240" w:lineRule="auto"/>
        <w:rPr>
          <w:rFonts w:ascii="Arial" w:eastAsia="Times New Roman" w:hAnsi="Arial" w:cs="Arial"/>
          <w:color w:val="111111"/>
          <w:sz w:val="20"/>
          <w:szCs w:val="20"/>
        </w:rPr>
      </w:pPr>
      <w:r w:rsidRPr="00C97E41">
        <w:rPr>
          <w:rFonts w:ascii="Arial" w:eastAsia="Times New Roman" w:hAnsi="Arial" w:cs="Arial"/>
          <w:color w:val="111111"/>
          <w:sz w:val="20"/>
          <w:szCs w:val="20"/>
        </w:rPr>
        <w:t>Policy and procedure for technical </w:t>
      </w:r>
      <w:r w:rsidRPr="00C97E41">
        <w:rPr>
          <w:rFonts w:ascii="Open Sans" w:eastAsia="Times New Roman" w:hAnsi="Open Sans" w:cs="Open Sans"/>
          <w:color w:val="000000"/>
          <w:sz w:val="20"/>
          <w:szCs w:val="20"/>
          <w:bdr w:val="none" w:sz="0" w:space="0" w:color="auto" w:frame="1"/>
          <w:shd w:val="clear" w:color="auto" w:fill="FFFFFF"/>
        </w:rPr>
        <w:t>course issues.</w:t>
      </w:r>
    </w:p>
    <w:p w14:paraId="104B7B30" w14:textId="1D6C21D4" w:rsidR="00C97E41" w:rsidRPr="00C97E41" w:rsidRDefault="00C97E41" w:rsidP="00C97E41">
      <w:pPr>
        <w:numPr>
          <w:ilvl w:val="1"/>
          <w:numId w:val="4"/>
        </w:numPr>
        <w:shd w:val="clear" w:color="auto" w:fill="F4F4F4"/>
        <w:spacing w:after="0" w:line="240" w:lineRule="auto"/>
        <w:rPr>
          <w:rFonts w:ascii="inherit" w:eastAsia="Times New Roman" w:hAnsi="inherit" w:cs="Arial"/>
          <w:color w:val="111111"/>
          <w:sz w:val="20"/>
          <w:szCs w:val="20"/>
        </w:rPr>
      </w:pPr>
      <w:r w:rsidRPr="00C97E41">
        <w:rPr>
          <w:rFonts w:ascii="Arial" w:eastAsia="Times New Roman" w:hAnsi="Arial" w:cs="Arial"/>
          <w:b/>
          <w:bCs/>
          <w:color w:val="000000"/>
          <w:sz w:val="20"/>
          <w:szCs w:val="20"/>
          <w:bdr w:val="none" w:sz="0" w:space="0" w:color="auto" w:frame="1"/>
          <w:shd w:val="clear" w:color="auto" w:fill="FFFFFF"/>
        </w:rPr>
        <w:t>Example:</w:t>
      </w:r>
      <w:r w:rsidRPr="00C97E41">
        <w:rPr>
          <w:rFonts w:ascii="Open Sans" w:eastAsia="Times New Roman" w:hAnsi="Open Sans" w:cs="Open Sans"/>
          <w:color w:val="000000"/>
          <w:sz w:val="20"/>
          <w:szCs w:val="20"/>
          <w:bdr w:val="none" w:sz="0" w:space="0" w:color="auto" w:frame="1"/>
          <w:shd w:val="clear" w:color="auto" w:fill="FFFFFF"/>
        </w:rPr>
        <w:t> In the case of any </w:t>
      </w:r>
      <w:r w:rsidRPr="00C97E41">
        <w:rPr>
          <w:rFonts w:ascii="Arial" w:eastAsia="Times New Roman" w:hAnsi="Arial" w:cs="Arial"/>
          <w:i/>
          <w:iCs/>
          <w:color w:val="000000"/>
          <w:sz w:val="20"/>
          <w:szCs w:val="20"/>
          <w:bdr w:val="none" w:sz="0" w:space="0" w:color="auto" w:frame="1"/>
          <w:shd w:val="clear" w:color="auto" w:fill="FFFFFF"/>
        </w:rPr>
        <w:t>I will adjust any affected due dates accordingly.</w:t>
      </w:r>
      <w:r w:rsidRPr="00C97E41">
        <w:rPr>
          <w:rFonts w:ascii="Arial" w:eastAsia="Times New Roman" w:hAnsi="Arial" w:cs="Arial"/>
          <w:i/>
          <w:iCs/>
          <w:color w:val="000000"/>
          <w:sz w:val="20"/>
          <w:szCs w:val="20"/>
          <w:bdr w:val="none" w:sz="0" w:space="0" w:color="auto" w:frame="1"/>
          <w:shd w:val="clear" w:color="auto" w:fill="FFFFFF"/>
        </w:rPr>
        <w:br/>
      </w:r>
    </w:p>
    <w:p w14:paraId="3AC1969C" w14:textId="77777777" w:rsidR="00C97E41" w:rsidRPr="00C97E41" w:rsidRDefault="00C97E41" w:rsidP="00C97E41">
      <w:pPr>
        <w:numPr>
          <w:ilvl w:val="0"/>
          <w:numId w:val="4"/>
        </w:numPr>
        <w:shd w:val="clear" w:color="auto" w:fill="F4F4F4"/>
        <w:spacing w:after="0" w:line="240" w:lineRule="auto"/>
        <w:rPr>
          <w:rFonts w:ascii="Arial" w:eastAsia="Times New Roman" w:hAnsi="Arial" w:cs="Arial"/>
          <w:color w:val="111111"/>
          <w:sz w:val="20"/>
          <w:szCs w:val="20"/>
        </w:rPr>
      </w:pPr>
      <w:r w:rsidRPr="00C97E41">
        <w:rPr>
          <w:rFonts w:ascii="Arial" w:eastAsia="Times New Roman" w:hAnsi="Arial" w:cs="Arial"/>
          <w:color w:val="111111"/>
          <w:sz w:val="20"/>
          <w:szCs w:val="20"/>
        </w:rPr>
        <w:t>Policy and procedure for student-based technical difficulties.</w:t>
      </w:r>
    </w:p>
    <w:p w14:paraId="2FBBC506" w14:textId="77777777" w:rsidR="00C97E41" w:rsidRPr="00C97E41" w:rsidRDefault="00C97E41" w:rsidP="00C97E41">
      <w:pPr>
        <w:numPr>
          <w:ilvl w:val="1"/>
          <w:numId w:val="5"/>
        </w:numPr>
        <w:shd w:val="clear" w:color="auto" w:fill="F4F4F4"/>
        <w:spacing w:after="240" w:line="240" w:lineRule="auto"/>
        <w:rPr>
          <w:rFonts w:ascii="Arial" w:eastAsia="Times New Roman" w:hAnsi="Arial" w:cs="Arial"/>
          <w:color w:val="111111"/>
          <w:sz w:val="20"/>
          <w:szCs w:val="20"/>
        </w:rPr>
      </w:pPr>
      <w:r w:rsidRPr="00C97E41">
        <w:rPr>
          <w:rFonts w:ascii="Arial" w:eastAsia="Times New Roman" w:hAnsi="Arial" w:cs="Arial"/>
          <w:b/>
          <w:bCs/>
          <w:color w:val="111111"/>
          <w:sz w:val="20"/>
          <w:szCs w:val="20"/>
          <w:bdr w:val="none" w:sz="0" w:space="0" w:color="auto" w:frame="1"/>
        </w:rPr>
        <w:t>Example: </w:t>
      </w:r>
      <w:r w:rsidRPr="00C97E41">
        <w:rPr>
          <w:rFonts w:ascii="Arial" w:eastAsia="Times New Roman" w:hAnsi="Arial" w:cs="Arial"/>
          <w:i/>
          <w:iCs/>
          <w:color w:val="111111"/>
          <w:sz w:val="20"/>
          <w:szCs w:val="20"/>
          <w:bdr w:val="none" w:sz="0" w:space="0" w:color="auto" w:frame="1"/>
        </w:rPr>
        <w:t>If you're having technical difficulties that are affecting your work in the course, please notify me via email as soon as possible.</w:t>
      </w:r>
    </w:p>
    <w:p w14:paraId="518255AA" w14:textId="77777777" w:rsidR="00C97E41" w:rsidRPr="00C97E41" w:rsidRDefault="00C97E41" w:rsidP="00C97E41">
      <w:pPr>
        <w:numPr>
          <w:ilvl w:val="0"/>
          <w:numId w:val="5"/>
        </w:numPr>
        <w:shd w:val="clear" w:color="auto" w:fill="F4F4F4"/>
        <w:spacing w:after="0" w:line="240" w:lineRule="auto"/>
        <w:rPr>
          <w:rFonts w:ascii="Arial" w:eastAsia="Times New Roman" w:hAnsi="Arial" w:cs="Arial"/>
          <w:color w:val="111111"/>
          <w:sz w:val="20"/>
          <w:szCs w:val="20"/>
        </w:rPr>
      </w:pPr>
      <w:r w:rsidRPr="00C97E41">
        <w:rPr>
          <w:rFonts w:ascii="Arial" w:eastAsia="Times New Roman" w:hAnsi="Arial" w:cs="Arial"/>
          <w:color w:val="111111"/>
          <w:sz w:val="20"/>
          <w:szCs w:val="20"/>
        </w:rPr>
        <w:t>Policy and procedure for Tests/Quizzes/Exams.</w:t>
      </w:r>
    </w:p>
    <w:p w14:paraId="215194D6" w14:textId="0F6EABFA" w:rsidR="00C97E41" w:rsidRPr="00C97E41" w:rsidRDefault="00C97E41" w:rsidP="00C97E41">
      <w:pPr>
        <w:numPr>
          <w:ilvl w:val="1"/>
          <w:numId w:val="6"/>
        </w:numPr>
        <w:shd w:val="clear" w:color="auto" w:fill="F4F4F4"/>
        <w:spacing w:after="0" w:line="240" w:lineRule="auto"/>
        <w:rPr>
          <w:rFonts w:ascii="Arial" w:eastAsia="Times New Roman" w:hAnsi="Arial" w:cs="Arial"/>
          <w:color w:val="111111"/>
          <w:sz w:val="20"/>
          <w:szCs w:val="20"/>
        </w:rPr>
      </w:pPr>
      <w:r w:rsidRPr="00C97E41">
        <w:rPr>
          <w:rFonts w:ascii="Arial" w:eastAsia="Times New Roman" w:hAnsi="Arial" w:cs="Arial"/>
          <w:b/>
          <w:bCs/>
          <w:color w:val="111111"/>
          <w:sz w:val="20"/>
          <w:szCs w:val="20"/>
          <w:bdr w:val="none" w:sz="0" w:space="0" w:color="auto" w:frame="1"/>
        </w:rPr>
        <w:t>Example:</w:t>
      </w:r>
      <w:r w:rsidRPr="00C97E41">
        <w:rPr>
          <w:rFonts w:ascii="Arial" w:eastAsia="Times New Roman" w:hAnsi="Arial" w:cs="Arial"/>
          <w:b/>
          <w:bCs/>
          <w:i/>
          <w:iCs/>
          <w:color w:val="111111"/>
          <w:sz w:val="20"/>
          <w:szCs w:val="20"/>
          <w:bdr w:val="none" w:sz="0" w:space="0" w:color="auto" w:frame="1"/>
        </w:rPr>
        <w:t> </w:t>
      </w:r>
      <w:r w:rsidRPr="00C97E41">
        <w:rPr>
          <w:rFonts w:ascii="Arial" w:eastAsia="Times New Roman" w:hAnsi="Arial" w:cs="Arial"/>
          <w:i/>
          <w:iCs/>
          <w:color w:val="111111"/>
          <w:sz w:val="20"/>
          <w:szCs w:val="20"/>
          <w:bdr w:val="none" w:sz="0" w:space="0" w:color="auto" w:frame="1"/>
        </w:rPr>
        <w:t xml:space="preserve">Retakes for an exam will only be given within reason. If you're having any technical issues accessing </w:t>
      </w:r>
      <w:proofErr w:type="gramStart"/>
      <w:r w:rsidRPr="00C97E41">
        <w:rPr>
          <w:rFonts w:ascii="Arial" w:eastAsia="Times New Roman" w:hAnsi="Arial" w:cs="Arial"/>
          <w:i/>
          <w:iCs/>
          <w:color w:val="111111"/>
          <w:sz w:val="20"/>
          <w:szCs w:val="20"/>
          <w:bdr w:val="none" w:sz="0" w:space="0" w:color="auto" w:frame="1"/>
        </w:rPr>
        <w:t>Blackboard</w:t>
      </w:r>
      <w:proofErr w:type="gramEnd"/>
      <w:r w:rsidRPr="00C97E41">
        <w:rPr>
          <w:rFonts w:ascii="Arial" w:eastAsia="Times New Roman" w:hAnsi="Arial" w:cs="Arial"/>
          <w:i/>
          <w:iCs/>
          <w:color w:val="111111"/>
          <w:sz w:val="20"/>
          <w:szCs w:val="20"/>
          <w:bdr w:val="none" w:sz="0" w:space="0" w:color="auto" w:frame="1"/>
        </w:rPr>
        <w:t xml:space="preserve"> please be sure to contact the ECSU Help Desk and submit a ticket (see course menu on the left-hand side).</w:t>
      </w:r>
    </w:p>
    <w:p w14:paraId="4BBF8005" w14:textId="585A7544" w:rsidR="00C97E41" w:rsidRPr="00C97E41" w:rsidRDefault="00C97E41" w:rsidP="00C97E41">
      <w:pPr>
        <w:pStyle w:val="Heading1"/>
        <w:rPr>
          <w:rFonts w:eastAsia="Times New Roman"/>
        </w:rPr>
      </w:pPr>
      <w:r w:rsidRPr="00C97E41">
        <w:rPr>
          <w:rFonts w:eastAsia="Times New Roman"/>
          <w:bdr w:val="none" w:sz="0" w:space="0" w:color="auto" w:frame="1"/>
        </w:rPr>
        <w:t>Syllabus Quiz:</w:t>
      </w:r>
    </w:p>
    <w:p w14:paraId="55631DC6" w14:textId="5584ADF3" w:rsidR="00C97E41" w:rsidRPr="00C97E41" w:rsidRDefault="00C97E41" w:rsidP="00C97E41">
      <w:pPr>
        <w:numPr>
          <w:ilvl w:val="0"/>
          <w:numId w:val="7"/>
        </w:numPr>
        <w:shd w:val="clear" w:color="auto" w:fill="F4F4F4"/>
        <w:spacing w:after="0" w:line="240" w:lineRule="auto"/>
        <w:rPr>
          <w:rFonts w:ascii="Arial" w:eastAsia="Times New Roman" w:hAnsi="Arial" w:cs="Arial"/>
          <w:color w:val="111111"/>
          <w:sz w:val="20"/>
          <w:szCs w:val="20"/>
        </w:rPr>
      </w:pPr>
      <w:r w:rsidRPr="00C97E41">
        <w:rPr>
          <w:rFonts w:ascii="Arial" w:eastAsia="Times New Roman" w:hAnsi="Arial" w:cs="Arial"/>
          <w:color w:val="111111"/>
          <w:sz w:val="20"/>
          <w:szCs w:val="20"/>
        </w:rPr>
        <w:t>To confirm students read the syllabus a mini quiz could be given.  The quiz can be retaken as often as needed to get 100% to confirm students fully read the syllabus.</w:t>
      </w:r>
    </w:p>
    <w:p w14:paraId="50659FA8" w14:textId="77777777" w:rsidR="00C97E41" w:rsidRPr="00C97E41" w:rsidRDefault="00C97E41" w:rsidP="00C97E41">
      <w:pPr>
        <w:pStyle w:val="Heading1"/>
        <w:rPr>
          <w:rFonts w:eastAsia="Times New Roman"/>
        </w:rPr>
      </w:pPr>
      <w:r w:rsidRPr="00C97E41">
        <w:rPr>
          <w:rFonts w:eastAsia="Times New Roman"/>
          <w:bdr w:val="none" w:sz="0" w:space="0" w:color="auto" w:frame="1"/>
        </w:rPr>
        <w:t>Due Dates and Late Work Policies:</w:t>
      </w:r>
    </w:p>
    <w:p w14:paraId="65AAD6D5" w14:textId="77777777" w:rsidR="00C97E41" w:rsidRPr="00C97E41" w:rsidRDefault="00C97E41" w:rsidP="00C97E41">
      <w:pPr>
        <w:numPr>
          <w:ilvl w:val="0"/>
          <w:numId w:val="8"/>
        </w:numPr>
        <w:shd w:val="clear" w:color="auto" w:fill="F4F4F4"/>
        <w:spacing w:after="0" w:line="240" w:lineRule="auto"/>
        <w:rPr>
          <w:rFonts w:ascii="Arial" w:eastAsia="Times New Roman" w:hAnsi="Arial" w:cs="Arial"/>
          <w:color w:val="111111"/>
          <w:sz w:val="20"/>
          <w:szCs w:val="20"/>
        </w:rPr>
      </w:pPr>
      <w:r w:rsidRPr="00C97E41">
        <w:rPr>
          <w:rFonts w:ascii="Arial" w:eastAsia="Times New Roman" w:hAnsi="Arial" w:cs="Arial"/>
          <w:color w:val="111111"/>
          <w:sz w:val="20"/>
          <w:szCs w:val="20"/>
        </w:rPr>
        <w:t>Provide due dates for assessments and a clear late work policy.</w:t>
      </w:r>
    </w:p>
    <w:p w14:paraId="66008B4F" w14:textId="77777777" w:rsidR="00C97E41" w:rsidRPr="00C97E41" w:rsidRDefault="00C97E41" w:rsidP="00C97E41">
      <w:pPr>
        <w:pStyle w:val="Heading1"/>
        <w:rPr>
          <w:rFonts w:eastAsia="Times New Roman"/>
        </w:rPr>
      </w:pPr>
      <w:r w:rsidRPr="00C97E41">
        <w:rPr>
          <w:rFonts w:eastAsia="Times New Roman"/>
          <w:bdr w:val="none" w:sz="0" w:space="0" w:color="auto" w:frame="1"/>
        </w:rPr>
        <w:t>Email and Grading Turn- Around Times:</w:t>
      </w:r>
    </w:p>
    <w:p w14:paraId="3DED3F0D" w14:textId="02EFE9BE" w:rsidR="00C97E41" w:rsidRPr="00C97E41" w:rsidRDefault="00C97E41" w:rsidP="00C97E41">
      <w:pPr>
        <w:numPr>
          <w:ilvl w:val="0"/>
          <w:numId w:val="9"/>
        </w:numPr>
        <w:shd w:val="clear" w:color="auto" w:fill="F4F4F4"/>
        <w:spacing w:after="0" w:line="240" w:lineRule="auto"/>
        <w:rPr>
          <w:rFonts w:ascii="Arial" w:eastAsia="Times New Roman" w:hAnsi="Arial" w:cs="Arial"/>
          <w:color w:val="111111"/>
          <w:sz w:val="20"/>
          <w:szCs w:val="20"/>
        </w:rPr>
      </w:pPr>
      <w:r w:rsidRPr="00C97E41">
        <w:rPr>
          <w:rFonts w:ascii="Arial" w:eastAsia="Times New Roman" w:hAnsi="Arial" w:cs="Arial"/>
          <w:color w:val="111111"/>
          <w:sz w:val="20"/>
          <w:szCs w:val="20"/>
        </w:rPr>
        <w:t>Turnaround time for replying to student emails.</w:t>
      </w:r>
    </w:p>
    <w:p w14:paraId="51989809" w14:textId="77C2FBC4" w:rsidR="00C97E41" w:rsidRPr="00C97E41" w:rsidRDefault="00C97E41" w:rsidP="00C97E41">
      <w:pPr>
        <w:numPr>
          <w:ilvl w:val="0"/>
          <w:numId w:val="9"/>
        </w:numPr>
        <w:shd w:val="clear" w:color="auto" w:fill="F4F4F4"/>
        <w:spacing w:after="0" w:line="240" w:lineRule="auto"/>
        <w:rPr>
          <w:rFonts w:ascii="Arial" w:eastAsia="Times New Roman" w:hAnsi="Arial" w:cs="Arial"/>
          <w:color w:val="111111"/>
          <w:sz w:val="20"/>
          <w:szCs w:val="20"/>
        </w:rPr>
      </w:pPr>
      <w:r w:rsidRPr="00C97E41">
        <w:rPr>
          <w:rFonts w:ascii="Arial" w:eastAsia="Times New Roman" w:hAnsi="Arial" w:cs="Arial"/>
          <w:color w:val="111111"/>
          <w:sz w:val="20"/>
          <w:szCs w:val="20"/>
        </w:rPr>
        <w:t>Turnaround time for grading assessments.</w:t>
      </w:r>
    </w:p>
    <w:p w14:paraId="660D6197" w14:textId="77777777" w:rsidR="00C97E41" w:rsidRPr="00C97E41" w:rsidRDefault="00C97E41" w:rsidP="00C97E41">
      <w:pPr>
        <w:pStyle w:val="Heading1"/>
        <w:rPr>
          <w:rFonts w:eastAsia="Times New Roman"/>
        </w:rPr>
      </w:pPr>
      <w:r w:rsidRPr="00C97E41">
        <w:rPr>
          <w:rFonts w:eastAsia="Times New Roman"/>
          <w:bdr w:val="none" w:sz="0" w:space="0" w:color="auto" w:frame="1"/>
        </w:rPr>
        <w:lastRenderedPageBreak/>
        <w:t>Email Usage:</w:t>
      </w:r>
    </w:p>
    <w:p w14:paraId="2A65D345" w14:textId="77777777" w:rsidR="00C97E41" w:rsidRPr="00C97E41" w:rsidRDefault="00C97E41" w:rsidP="00C97E41">
      <w:pPr>
        <w:numPr>
          <w:ilvl w:val="0"/>
          <w:numId w:val="10"/>
        </w:numPr>
        <w:shd w:val="clear" w:color="auto" w:fill="F4F4F4"/>
        <w:spacing w:after="0" w:line="240" w:lineRule="auto"/>
        <w:rPr>
          <w:rFonts w:ascii="Arial" w:eastAsia="Times New Roman" w:hAnsi="Arial" w:cs="Arial"/>
          <w:color w:val="111111"/>
          <w:sz w:val="20"/>
          <w:szCs w:val="20"/>
        </w:rPr>
      </w:pPr>
      <w:r w:rsidRPr="00C97E41">
        <w:rPr>
          <w:rFonts w:ascii="Arial" w:eastAsia="Times New Roman" w:hAnsi="Arial" w:cs="Arial"/>
          <w:color w:val="111111"/>
          <w:sz w:val="20"/>
          <w:szCs w:val="20"/>
        </w:rPr>
        <w:t>Recommendation:  Inform students that email should be used only for private conversations with you about problems in class or grade issues.  Everything else should be done through the Q&amp;A discussion forum where you can reach the whole class with one answer to a popular question. If you check your Q&amp;A forum at least once a day, students will use it over the longer email process.  If you find yourself providing the same answer over and over again to different students, it might be an indication that you have to adjust lessons in the course.  You can address those in an announcement.</w:t>
      </w:r>
    </w:p>
    <w:p w14:paraId="1F66C9BF" w14:textId="77777777" w:rsidR="00C97E41" w:rsidRPr="00C97E41" w:rsidRDefault="00C97E41" w:rsidP="00C97E41">
      <w:pPr>
        <w:pStyle w:val="Heading1"/>
        <w:rPr>
          <w:rFonts w:eastAsia="Times New Roman"/>
        </w:rPr>
      </w:pPr>
      <w:r w:rsidRPr="00C97E41">
        <w:rPr>
          <w:rFonts w:eastAsia="Times New Roman"/>
          <w:bdr w:val="none" w:sz="0" w:space="0" w:color="auto" w:frame="1"/>
        </w:rPr>
        <w:t>Email Naming Conventions:</w:t>
      </w:r>
    </w:p>
    <w:p w14:paraId="45566965" w14:textId="77777777" w:rsidR="00C97E41" w:rsidRPr="00C97E41" w:rsidRDefault="00C97E41" w:rsidP="00C97E41">
      <w:pPr>
        <w:numPr>
          <w:ilvl w:val="0"/>
          <w:numId w:val="11"/>
        </w:numPr>
        <w:shd w:val="clear" w:color="auto" w:fill="F4F4F4"/>
        <w:spacing w:after="0" w:line="240" w:lineRule="auto"/>
        <w:rPr>
          <w:rFonts w:ascii="Arial" w:eastAsia="Times New Roman" w:hAnsi="Arial" w:cs="Arial"/>
          <w:color w:val="111111"/>
          <w:sz w:val="20"/>
          <w:szCs w:val="20"/>
        </w:rPr>
      </w:pPr>
      <w:r w:rsidRPr="00C97E41">
        <w:rPr>
          <w:rFonts w:ascii="Arial" w:eastAsia="Times New Roman" w:hAnsi="Arial" w:cs="Arial"/>
          <w:color w:val="111111"/>
          <w:sz w:val="20"/>
          <w:szCs w:val="20"/>
        </w:rPr>
        <w:t>Recommendation: Provide a naming convention for students to use when emailing, such as including course ID number and topic of their email.  This allows you to sort your email and triage your answers.</w:t>
      </w:r>
    </w:p>
    <w:p w14:paraId="1F162CB2" w14:textId="77777777" w:rsidR="00C97E41" w:rsidRPr="00C97E41" w:rsidRDefault="00C97E41" w:rsidP="00C97E41">
      <w:pPr>
        <w:numPr>
          <w:ilvl w:val="1"/>
          <w:numId w:val="12"/>
        </w:numPr>
        <w:shd w:val="clear" w:color="auto" w:fill="F4F4F4"/>
        <w:spacing w:after="0" w:line="240" w:lineRule="auto"/>
        <w:rPr>
          <w:rFonts w:ascii="Arial" w:eastAsia="Times New Roman" w:hAnsi="Arial" w:cs="Arial"/>
          <w:color w:val="111111"/>
          <w:sz w:val="20"/>
          <w:szCs w:val="20"/>
        </w:rPr>
      </w:pPr>
      <w:r w:rsidRPr="00C97E41">
        <w:rPr>
          <w:rFonts w:ascii="Arial" w:eastAsia="Times New Roman" w:hAnsi="Arial" w:cs="Arial"/>
          <w:i/>
          <w:iCs/>
          <w:color w:val="111111"/>
          <w:sz w:val="20"/>
          <w:szCs w:val="20"/>
          <w:bdr w:val="none" w:sz="0" w:space="0" w:color="auto" w:frame="1"/>
        </w:rPr>
        <w:t>Example Subject:  20015.202040 - ENG 101: Final Exam Question</w:t>
      </w:r>
    </w:p>
    <w:p w14:paraId="30BD7CCF" w14:textId="77777777" w:rsidR="00C97E41" w:rsidRPr="00C97E41" w:rsidRDefault="00C97E41" w:rsidP="00C97E41">
      <w:pPr>
        <w:pStyle w:val="Heading1"/>
        <w:rPr>
          <w:rFonts w:eastAsia="Times New Roman"/>
        </w:rPr>
      </w:pPr>
      <w:r w:rsidRPr="00C97E41">
        <w:rPr>
          <w:rFonts w:eastAsia="Times New Roman"/>
          <w:bdr w:val="none" w:sz="0" w:space="0" w:color="auto" w:frame="1"/>
        </w:rPr>
        <w:t>Grade Information and Rubrics for Assessments:</w:t>
      </w:r>
    </w:p>
    <w:p w14:paraId="7069EA5C" w14:textId="77777777" w:rsidR="00C97E41" w:rsidRPr="00C97E41" w:rsidRDefault="00C97E41" w:rsidP="00C97E41">
      <w:pPr>
        <w:numPr>
          <w:ilvl w:val="0"/>
          <w:numId w:val="13"/>
        </w:numPr>
        <w:shd w:val="clear" w:color="auto" w:fill="F4F4F4"/>
        <w:spacing w:after="0" w:line="240" w:lineRule="auto"/>
        <w:rPr>
          <w:rFonts w:ascii="Arial" w:eastAsia="Times New Roman" w:hAnsi="Arial" w:cs="Arial"/>
          <w:color w:val="111111"/>
          <w:sz w:val="20"/>
          <w:szCs w:val="20"/>
        </w:rPr>
      </w:pPr>
      <w:r w:rsidRPr="00C97E41">
        <w:rPr>
          <w:rFonts w:ascii="Arial" w:eastAsia="Times New Roman" w:hAnsi="Arial" w:cs="Arial"/>
          <w:color w:val="111111"/>
          <w:sz w:val="20"/>
          <w:szCs w:val="20"/>
        </w:rPr>
        <w:t>Clearly post grading policies and course rubrics.</w:t>
      </w:r>
    </w:p>
    <w:p w14:paraId="2A50D178" w14:textId="77777777" w:rsidR="00C97E41" w:rsidRPr="00C97E41" w:rsidRDefault="00C97E41" w:rsidP="00C97E41">
      <w:pPr>
        <w:numPr>
          <w:ilvl w:val="2"/>
          <w:numId w:val="13"/>
        </w:numPr>
        <w:shd w:val="clear" w:color="auto" w:fill="F4F4F4"/>
        <w:spacing w:after="240" w:line="240" w:lineRule="auto"/>
        <w:rPr>
          <w:rFonts w:ascii="Arial" w:eastAsia="Times New Roman" w:hAnsi="Arial" w:cs="Arial"/>
          <w:color w:val="111111"/>
          <w:sz w:val="20"/>
          <w:szCs w:val="20"/>
        </w:rPr>
      </w:pPr>
      <w:r w:rsidRPr="00C97E41">
        <w:rPr>
          <w:rFonts w:ascii="Arial" w:eastAsia="Times New Roman" w:hAnsi="Arial" w:cs="Arial"/>
          <w:color w:val="111111"/>
          <w:sz w:val="20"/>
          <w:szCs w:val="20"/>
        </w:rPr>
        <w:t>Recommendation: Provide assignment samples whenever possible.</w:t>
      </w:r>
    </w:p>
    <w:p w14:paraId="7980C0C8" w14:textId="77777777" w:rsidR="00C97E41" w:rsidRPr="00C97E41" w:rsidRDefault="00C97E41" w:rsidP="00C97E41">
      <w:pPr>
        <w:numPr>
          <w:ilvl w:val="0"/>
          <w:numId w:val="13"/>
        </w:numPr>
        <w:shd w:val="clear" w:color="auto" w:fill="F4F4F4"/>
        <w:spacing w:after="0" w:line="240" w:lineRule="auto"/>
        <w:rPr>
          <w:rFonts w:ascii="Arial" w:eastAsia="Times New Roman" w:hAnsi="Arial" w:cs="Arial"/>
          <w:color w:val="111111"/>
          <w:sz w:val="20"/>
          <w:szCs w:val="20"/>
        </w:rPr>
      </w:pPr>
      <w:r w:rsidRPr="00C97E41">
        <w:rPr>
          <w:rFonts w:ascii="Arial" w:eastAsia="Times New Roman" w:hAnsi="Arial" w:cs="Arial"/>
          <w:b/>
          <w:bCs/>
          <w:color w:val="111111"/>
          <w:sz w:val="20"/>
          <w:szCs w:val="20"/>
          <w:bdr w:val="none" w:sz="0" w:space="0" w:color="auto" w:frame="1"/>
        </w:rPr>
        <w:t>NOTE:</w:t>
      </w:r>
      <w:r w:rsidRPr="00C97E41">
        <w:rPr>
          <w:rFonts w:ascii="Arial" w:eastAsia="Times New Roman" w:hAnsi="Arial" w:cs="Arial"/>
          <w:color w:val="111111"/>
          <w:sz w:val="20"/>
          <w:szCs w:val="20"/>
        </w:rPr>
        <w:t> The Blackboard course rubrics tool is another option to provide students feedback within assessments.</w:t>
      </w:r>
    </w:p>
    <w:p w14:paraId="5B70B0D7" w14:textId="77777777" w:rsidR="00C97E41" w:rsidRPr="00C97E41" w:rsidRDefault="00794DBE" w:rsidP="00C97E41">
      <w:pPr>
        <w:numPr>
          <w:ilvl w:val="2"/>
          <w:numId w:val="13"/>
        </w:numPr>
        <w:shd w:val="clear" w:color="auto" w:fill="F4F4F4"/>
        <w:spacing w:after="0" w:line="240" w:lineRule="auto"/>
        <w:rPr>
          <w:rFonts w:ascii="Arial" w:eastAsia="Times New Roman" w:hAnsi="Arial" w:cs="Arial"/>
          <w:color w:val="111111"/>
          <w:sz w:val="20"/>
          <w:szCs w:val="20"/>
        </w:rPr>
      </w:pPr>
      <w:hyperlink r:id="rId5" w:tgtFrame="_blank" w:history="1">
        <w:r w:rsidR="00C97E41" w:rsidRPr="00C97E41">
          <w:rPr>
            <w:rFonts w:ascii="Arial" w:eastAsia="Times New Roman" w:hAnsi="Arial" w:cs="Arial"/>
            <w:color w:val="1874A4"/>
            <w:sz w:val="20"/>
            <w:szCs w:val="20"/>
            <w:u w:val="single"/>
            <w:bdr w:val="none" w:sz="0" w:space="0" w:color="auto" w:frame="1"/>
          </w:rPr>
          <w:t>Blackboard Course Rubrics Tool Guide</w:t>
        </w:r>
      </w:hyperlink>
    </w:p>
    <w:p w14:paraId="0D3D0F6F" w14:textId="77777777" w:rsidR="00C97E41" w:rsidRPr="00C97E41" w:rsidRDefault="00C97E41" w:rsidP="00C97E41">
      <w:pPr>
        <w:pStyle w:val="Heading1"/>
        <w:rPr>
          <w:rFonts w:eastAsia="Times New Roman"/>
        </w:rPr>
      </w:pPr>
      <w:r w:rsidRPr="00C97E41">
        <w:rPr>
          <w:rFonts w:eastAsia="Times New Roman"/>
          <w:bdr w:val="none" w:sz="0" w:space="0" w:color="auto" w:frame="1"/>
        </w:rPr>
        <w:t>Timeline for Discussion Posting:</w:t>
      </w:r>
    </w:p>
    <w:p w14:paraId="7A85DB4E" w14:textId="77777777" w:rsidR="00C97E41" w:rsidRPr="00C97E41" w:rsidRDefault="00C97E41" w:rsidP="00C97E41">
      <w:pPr>
        <w:numPr>
          <w:ilvl w:val="0"/>
          <w:numId w:val="14"/>
        </w:numPr>
        <w:shd w:val="clear" w:color="auto" w:fill="F4F4F4"/>
        <w:spacing w:after="0" w:line="240" w:lineRule="auto"/>
        <w:rPr>
          <w:rFonts w:ascii="Arial" w:eastAsia="Times New Roman" w:hAnsi="Arial" w:cs="Arial"/>
          <w:color w:val="111111"/>
          <w:sz w:val="20"/>
          <w:szCs w:val="20"/>
        </w:rPr>
      </w:pPr>
      <w:r w:rsidRPr="00C97E41">
        <w:rPr>
          <w:rFonts w:ascii="Arial" w:eastAsia="Times New Roman" w:hAnsi="Arial" w:cs="Arial"/>
          <w:color w:val="111111"/>
          <w:sz w:val="20"/>
          <w:szCs w:val="20"/>
        </w:rPr>
        <w:t>Provide a day when students are to post to a discussion forum and a day when they are to reply to 2 or more peers.</w:t>
      </w:r>
    </w:p>
    <w:p w14:paraId="7C3B3233" w14:textId="77777777" w:rsidR="00C97E41" w:rsidRPr="00C97E41" w:rsidRDefault="00C97E41" w:rsidP="00C97E41">
      <w:pPr>
        <w:numPr>
          <w:ilvl w:val="1"/>
          <w:numId w:val="15"/>
        </w:numPr>
        <w:shd w:val="clear" w:color="auto" w:fill="F4F4F4"/>
        <w:spacing w:after="0" w:line="240" w:lineRule="auto"/>
        <w:rPr>
          <w:rFonts w:ascii="Arial" w:eastAsia="Times New Roman" w:hAnsi="Arial" w:cs="Arial"/>
          <w:color w:val="111111"/>
          <w:sz w:val="20"/>
          <w:szCs w:val="20"/>
        </w:rPr>
      </w:pPr>
      <w:r w:rsidRPr="00C97E41">
        <w:rPr>
          <w:rFonts w:ascii="Arial" w:eastAsia="Times New Roman" w:hAnsi="Arial" w:cs="Arial"/>
          <w:b/>
          <w:bCs/>
          <w:color w:val="111111"/>
          <w:sz w:val="20"/>
          <w:szCs w:val="20"/>
          <w:bdr w:val="none" w:sz="0" w:space="0" w:color="auto" w:frame="1"/>
        </w:rPr>
        <w:t>Recommendation:</w:t>
      </w:r>
      <w:r w:rsidRPr="00C97E41">
        <w:rPr>
          <w:rFonts w:ascii="Arial" w:eastAsia="Times New Roman" w:hAnsi="Arial" w:cs="Arial"/>
          <w:color w:val="111111"/>
          <w:sz w:val="20"/>
          <w:szCs w:val="20"/>
        </w:rPr>
        <w:t> The initial posting day to a discussion forum should be early enough for students to reply to one another.</w:t>
      </w:r>
    </w:p>
    <w:p w14:paraId="0601B9E7" w14:textId="77777777" w:rsidR="00C97E41" w:rsidRPr="00C97E41" w:rsidRDefault="00C97E41" w:rsidP="00C97E41">
      <w:pPr>
        <w:pStyle w:val="Heading1"/>
        <w:rPr>
          <w:rFonts w:eastAsia="Times New Roman"/>
        </w:rPr>
      </w:pPr>
      <w:r w:rsidRPr="00C97E41">
        <w:rPr>
          <w:rFonts w:eastAsia="Times New Roman"/>
          <w:bdr w:val="none" w:sz="0" w:space="0" w:color="auto" w:frame="1"/>
        </w:rPr>
        <w:t>Student Responsibilities:</w:t>
      </w:r>
    </w:p>
    <w:p w14:paraId="0B4591A3" w14:textId="77777777" w:rsidR="00C97E41" w:rsidRPr="00C97E41" w:rsidRDefault="00C97E41" w:rsidP="00C97E41">
      <w:pPr>
        <w:numPr>
          <w:ilvl w:val="0"/>
          <w:numId w:val="16"/>
        </w:numPr>
        <w:shd w:val="clear" w:color="auto" w:fill="F4F4F4"/>
        <w:spacing w:after="0" w:line="240" w:lineRule="auto"/>
        <w:rPr>
          <w:rFonts w:ascii="Arial" w:eastAsia="Times New Roman" w:hAnsi="Arial" w:cs="Arial"/>
          <w:color w:val="111111"/>
          <w:sz w:val="20"/>
          <w:szCs w:val="20"/>
        </w:rPr>
      </w:pPr>
      <w:r w:rsidRPr="00C97E41">
        <w:rPr>
          <w:rFonts w:ascii="Arial" w:eastAsia="Times New Roman" w:hAnsi="Arial" w:cs="Arial"/>
          <w:color w:val="111111"/>
          <w:sz w:val="20"/>
          <w:szCs w:val="20"/>
        </w:rPr>
        <w:t>Post a list of student responsibilities.</w:t>
      </w:r>
    </w:p>
    <w:p w14:paraId="57EA60C2" w14:textId="5640ABBE" w:rsidR="00966EAF" w:rsidRPr="00794DBE" w:rsidRDefault="00C97E41" w:rsidP="00794DBE">
      <w:pPr>
        <w:numPr>
          <w:ilvl w:val="1"/>
          <w:numId w:val="17"/>
        </w:numPr>
        <w:shd w:val="clear" w:color="auto" w:fill="F4F4F4"/>
        <w:spacing w:after="0" w:line="240" w:lineRule="auto"/>
        <w:rPr>
          <w:rFonts w:ascii="Arial" w:eastAsia="Times New Roman" w:hAnsi="Arial" w:cs="Arial"/>
          <w:color w:val="111111"/>
          <w:sz w:val="20"/>
          <w:szCs w:val="20"/>
        </w:rPr>
      </w:pPr>
      <w:r w:rsidRPr="00C97E41">
        <w:rPr>
          <w:rFonts w:ascii="Arial" w:eastAsia="Times New Roman" w:hAnsi="Arial" w:cs="Arial"/>
          <w:b/>
          <w:bCs/>
          <w:color w:val="111111"/>
          <w:sz w:val="20"/>
          <w:szCs w:val="20"/>
          <w:bdr w:val="none" w:sz="0" w:space="0" w:color="auto" w:frame="1"/>
        </w:rPr>
        <w:t>Example:</w:t>
      </w:r>
      <w:r w:rsidRPr="00C97E41">
        <w:rPr>
          <w:rFonts w:ascii="Arial" w:eastAsia="Times New Roman" w:hAnsi="Arial" w:cs="Arial"/>
          <w:i/>
          <w:iCs/>
          <w:color w:val="111111"/>
          <w:sz w:val="20"/>
          <w:szCs w:val="20"/>
          <w:bdr w:val="none" w:sz="0" w:space="0" w:color="auto" w:frame="1"/>
        </w:rPr>
        <w:t> Student is responsible for saving all course work on their end, the instructor will not be responsible for producing lost work.</w:t>
      </w:r>
    </w:p>
    <w:sectPr w:rsidR="00966EAF" w:rsidRPr="00794D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inherit">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643C6"/>
    <w:multiLevelType w:val="multilevel"/>
    <w:tmpl w:val="8D8CB9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F46C69"/>
    <w:multiLevelType w:val="multilevel"/>
    <w:tmpl w:val="9B8029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2A6D62"/>
    <w:multiLevelType w:val="multilevel"/>
    <w:tmpl w:val="3C420C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81586D"/>
    <w:multiLevelType w:val="multilevel"/>
    <w:tmpl w:val="0B3E9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6493A46"/>
    <w:multiLevelType w:val="multilevel"/>
    <w:tmpl w:val="8D22C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701445"/>
    <w:multiLevelType w:val="multilevel"/>
    <w:tmpl w:val="7CDC7C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ED06EF4"/>
    <w:multiLevelType w:val="multilevel"/>
    <w:tmpl w:val="C8AE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77766A5"/>
    <w:multiLevelType w:val="multilevel"/>
    <w:tmpl w:val="16728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F6171CA"/>
    <w:multiLevelType w:val="multilevel"/>
    <w:tmpl w:val="408C9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7663637"/>
    <w:multiLevelType w:val="multilevel"/>
    <w:tmpl w:val="42F29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02E203A"/>
    <w:multiLevelType w:val="multilevel"/>
    <w:tmpl w:val="199CF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7C333F0"/>
    <w:multiLevelType w:val="multilevel"/>
    <w:tmpl w:val="701C8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7"/>
  </w:num>
  <w:num w:numId="3">
    <w:abstractNumId w:val="11"/>
  </w:num>
  <w:num w:numId="4">
    <w:abstractNumId w:val="1"/>
  </w:num>
  <w:num w:numId="5">
    <w:abstractNumId w:val="1"/>
    <w:lvlOverride w:ilvl="0"/>
  </w:num>
  <w:num w:numId="6">
    <w:abstractNumId w:val="1"/>
    <w:lvlOverride w:ilvl="0"/>
  </w:num>
  <w:num w:numId="7">
    <w:abstractNumId w:val="6"/>
  </w:num>
  <w:num w:numId="8">
    <w:abstractNumId w:val="4"/>
  </w:num>
  <w:num w:numId="9">
    <w:abstractNumId w:val="10"/>
  </w:num>
  <w:num w:numId="10">
    <w:abstractNumId w:val="8"/>
  </w:num>
  <w:num w:numId="11">
    <w:abstractNumId w:val="0"/>
  </w:num>
  <w:num w:numId="12">
    <w:abstractNumId w:val="0"/>
    <w:lvlOverride w:ilvl="0"/>
  </w:num>
  <w:num w:numId="13">
    <w:abstractNumId w:val="5"/>
  </w:num>
  <w:num w:numId="14">
    <w:abstractNumId w:val="2"/>
  </w:num>
  <w:num w:numId="15">
    <w:abstractNumId w:val="2"/>
    <w:lvlOverride w:ilvl="0"/>
  </w:num>
  <w:num w:numId="16">
    <w:abstractNumId w:val="3"/>
  </w:num>
  <w:num w:numId="17">
    <w:abstractNumId w:val="3"/>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E0NzG1NDM2MzQ0tzBS0lEKTi0uzszPAykwrAUAcFWZxiwAAAA="/>
  </w:docVars>
  <w:rsids>
    <w:rsidRoot w:val="00C97E41"/>
    <w:rsid w:val="00794DBE"/>
    <w:rsid w:val="00966EAF"/>
    <w:rsid w:val="00C97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4E393"/>
  <w15:chartTrackingRefBased/>
  <w15:docId w15:val="{66420A27-7091-441D-A29E-52CAA4C88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7E41"/>
    <w:pPr>
      <w:keepNext/>
      <w:keepLines/>
      <w:spacing w:before="240" w:after="0"/>
      <w:outlineLvl w:val="0"/>
    </w:pPr>
    <w:rPr>
      <w:rFonts w:asciiTheme="majorHAnsi" w:eastAsiaTheme="majorEastAsia" w:hAnsiTheme="majorHAnsi" w:cstheme="majorBidi"/>
      <w:b/>
      <w:color w:val="2F5496" w:themeColor="accent1" w:themeShade="BF"/>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7E41"/>
    <w:rPr>
      <w:rFonts w:asciiTheme="majorHAnsi" w:eastAsiaTheme="majorEastAsia" w:hAnsiTheme="majorHAnsi" w:cstheme="majorBidi"/>
      <w:b/>
      <w:color w:val="2F5496" w:themeColor="accent1" w:themeShade="BF"/>
      <w:sz w:val="28"/>
      <w:szCs w:val="32"/>
    </w:rPr>
  </w:style>
  <w:style w:type="paragraph" w:styleId="Title">
    <w:name w:val="Title"/>
    <w:basedOn w:val="Normal"/>
    <w:next w:val="Normal"/>
    <w:link w:val="TitleChar"/>
    <w:uiPriority w:val="10"/>
    <w:qFormat/>
    <w:rsid w:val="00C97E4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7E4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134263">
      <w:bodyDiv w:val="1"/>
      <w:marLeft w:val="0"/>
      <w:marRight w:val="0"/>
      <w:marTop w:val="0"/>
      <w:marBottom w:val="0"/>
      <w:divBdr>
        <w:top w:val="none" w:sz="0" w:space="0" w:color="auto"/>
        <w:left w:val="none" w:sz="0" w:space="0" w:color="auto"/>
        <w:bottom w:val="none" w:sz="0" w:space="0" w:color="auto"/>
        <w:right w:val="none" w:sz="0" w:space="0" w:color="auto"/>
      </w:divBdr>
      <w:divsChild>
        <w:div w:id="1247569180">
          <w:marLeft w:val="0"/>
          <w:marRight w:val="0"/>
          <w:marTop w:val="0"/>
          <w:marBottom w:val="240"/>
          <w:divBdr>
            <w:top w:val="none" w:sz="0" w:space="0" w:color="auto"/>
            <w:left w:val="none" w:sz="0" w:space="0" w:color="auto"/>
            <w:bottom w:val="none" w:sz="0" w:space="0" w:color="auto"/>
            <w:right w:val="none" w:sz="0" w:space="0" w:color="auto"/>
          </w:divBdr>
        </w:div>
        <w:div w:id="46685713">
          <w:marLeft w:val="0"/>
          <w:marRight w:val="0"/>
          <w:marTop w:val="0"/>
          <w:marBottom w:val="240"/>
          <w:divBdr>
            <w:top w:val="none" w:sz="0" w:space="0" w:color="auto"/>
            <w:left w:val="none" w:sz="0" w:space="0" w:color="auto"/>
            <w:bottom w:val="none" w:sz="0" w:space="0" w:color="auto"/>
            <w:right w:val="none" w:sz="0" w:space="0" w:color="auto"/>
          </w:divBdr>
        </w:div>
        <w:div w:id="1516652174">
          <w:marLeft w:val="0"/>
          <w:marRight w:val="0"/>
          <w:marTop w:val="0"/>
          <w:marBottom w:val="240"/>
          <w:divBdr>
            <w:top w:val="none" w:sz="0" w:space="0" w:color="auto"/>
            <w:left w:val="none" w:sz="0" w:space="0" w:color="auto"/>
            <w:bottom w:val="none" w:sz="0" w:space="0" w:color="auto"/>
            <w:right w:val="none" w:sz="0" w:space="0" w:color="auto"/>
          </w:divBdr>
        </w:div>
        <w:div w:id="1340045103">
          <w:marLeft w:val="0"/>
          <w:marRight w:val="0"/>
          <w:marTop w:val="0"/>
          <w:marBottom w:val="240"/>
          <w:divBdr>
            <w:top w:val="none" w:sz="0" w:space="0" w:color="auto"/>
            <w:left w:val="none" w:sz="0" w:space="0" w:color="auto"/>
            <w:bottom w:val="none" w:sz="0" w:space="0" w:color="auto"/>
            <w:right w:val="none" w:sz="0" w:space="0" w:color="auto"/>
          </w:divBdr>
        </w:div>
        <w:div w:id="1643391743">
          <w:marLeft w:val="0"/>
          <w:marRight w:val="0"/>
          <w:marTop w:val="0"/>
          <w:marBottom w:val="240"/>
          <w:divBdr>
            <w:top w:val="none" w:sz="0" w:space="0" w:color="auto"/>
            <w:left w:val="none" w:sz="0" w:space="0" w:color="auto"/>
            <w:bottom w:val="none" w:sz="0" w:space="0" w:color="auto"/>
            <w:right w:val="none" w:sz="0" w:space="0" w:color="auto"/>
          </w:divBdr>
        </w:div>
        <w:div w:id="1826117496">
          <w:marLeft w:val="0"/>
          <w:marRight w:val="0"/>
          <w:marTop w:val="0"/>
          <w:marBottom w:val="240"/>
          <w:divBdr>
            <w:top w:val="none" w:sz="0" w:space="0" w:color="auto"/>
            <w:left w:val="none" w:sz="0" w:space="0" w:color="auto"/>
            <w:bottom w:val="none" w:sz="0" w:space="0" w:color="auto"/>
            <w:right w:val="none" w:sz="0" w:space="0" w:color="auto"/>
          </w:divBdr>
        </w:div>
        <w:div w:id="852691957">
          <w:marLeft w:val="0"/>
          <w:marRight w:val="0"/>
          <w:marTop w:val="0"/>
          <w:marBottom w:val="240"/>
          <w:divBdr>
            <w:top w:val="none" w:sz="0" w:space="0" w:color="auto"/>
            <w:left w:val="none" w:sz="0" w:space="0" w:color="auto"/>
            <w:bottom w:val="none" w:sz="0" w:space="0" w:color="auto"/>
            <w:right w:val="none" w:sz="0" w:space="0" w:color="auto"/>
          </w:divBdr>
        </w:div>
        <w:div w:id="394160114">
          <w:marLeft w:val="0"/>
          <w:marRight w:val="0"/>
          <w:marTop w:val="0"/>
          <w:marBottom w:val="240"/>
          <w:divBdr>
            <w:top w:val="none" w:sz="0" w:space="0" w:color="auto"/>
            <w:left w:val="none" w:sz="0" w:space="0" w:color="auto"/>
            <w:bottom w:val="none" w:sz="0" w:space="0" w:color="auto"/>
            <w:right w:val="none" w:sz="0" w:space="0" w:color="auto"/>
          </w:divBdr>
        </w:div>
        <w:div w:id="1676879420">
          <w:marLeft w:val="0"/>
          <w:marRight w:val="0"/>
          <w:marTop w:val="0"/>
          <w:marBottom w:val="240"/>
          <w:divBdr>
            <w:top w:val="none" w:sz="0" w:space="0" w:color="auto"/>
            <w:left w:val="none" w:sz="0" w:space="0" w:color="auto"/>
            <w:bottom w:val="none" w:sz="0" w:space="0" w:color="auto"/>
            <w:right w:val="none" w:sz="0" w:space="0" w:color="auto"/>
          </w:divBdr>
        </w:div>
        <w:div w:id="1394885844">
          <w:marLeft w:val="0"/>
          <w:marRight w:val="0"/>
          <w:marTop w:val="0"/>
          <w:marBottom w:val="240"/>
          <w:divBdr>
            <w:top w:val="none" w:sz="0" w:space="0" w:color="auto"/>
            <w:left w:val="none" w:sz="0" w:space="0" w:color="auto"/>
            <w:bottom w:val="none" w:sz="0" w:space="0" w:color="auto"/>
            <w:right w:val="none" w:sz="0" w:space="0" w:color="auto"/>
          </w:divBdr>
        </w:div>
        <w:div w:id="925650694">
          <w:marLeft w:val="0"/>
          <w:marRight w:val="0"/>
          <w:marTop w:val="0"/>
          <w:marBottom w:val="240"/>
          <w:divBdr>
            <w:top w:val="none" w:sz="0" w:space="0" w:color="auto"/>
            <w:left w:val="none" w:sz="0" w:space="0" w:color="auto"/>
            <w:bottom w:val="none" w:sz="0" w:space="0" w:color="auto"/>
            <w:right w:val="none" w:sz="0" w:space="0" w:color="auto"/>
          </w:divBdr>
        </w:div>
        <w:div w:id="236793833">
          <w:marLeft w:val="0"/>
          <w:marRight w:val="0"/>
          <w:marTop w:val="0"/>
          <w:marBottom w:val="240"/>
          <w:divBdr>
            <w:top w:val="none" w:sz="0" w:space="0" w:color="auto"/>
            <w:left w:val="none" w:sz="0" w:space="0" w:color="auto"/>
            <w:bottom w:val="none" w:sz="0" w:space="0" w:color="auto"/>
            <w:right w:val="none" w:sz="0" w:space="0" w:color="auto"/>
          </w:divBdr>
        </w:div>
        <w:div w:id="299700329">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help.blackboard.com/Learn/Instructor/Grade/Rubric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607</Words>
  <Characters>3466</Characters>
  <Application>Microsoft Office Word</Application>
  <DocSecurity>0</DocSecurity>
  <Lines>28</Lines>
  <Paragraphs>8</Paragraphs>
  <ScaleCrop>false</ScaleCrop>
  <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Calpa,Mauricio (Information Technology Services)</dc:creator>
  <cp:keywords/>
  <dc:description/>
  <cp:lastModifiedBy>Calpa,Mauricio (Information Technology Services)</cp:lastModifiedBy>
  <cp:revision>2</cp:revision>
  <dcterms:created xsi:type="dcterms:W3CDTF">2022-04-11T18:16:00Z</dcterms:created>
  <dcterms:modified xsi:type="dcterms:W3CDTF">2022-04-11T18:50:00Z</dcterms:modified>
</cp:coreProperties>
</file>